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122F" w:rsidRPr="00C85D31" w:rsidRDefault="009E122F" w:rsidP="009E122F">
      <w:pPr>
        <w:spacing w:after="0" w:line="240" w:lineRule="auto"/>
        <w:jc w:val="center"/>
        <w:rPr>
          <w:rFonts w:ascii="Times New Roman" w:eastAsia="Times New Roman" w:hAnsi="Times New Roman" w:cs="Times New Roman"/>
          <w:b/>
          <w:sz w:val="24"/>
          <w:szCs w:val="24"/>
          <w:lang w:eastAsia="it-IT"/>
        </w:rPr>
      </w:pPr>
      <w:r w:rsidRPr="00C85D31">
        <w:rPr>
          <w:rFonts w:ascii="Times New Roman" w:eastAsia="Times New Roman" w:hAnsi="Times New Roman" w:cs="Times New Roman"/>
          <w:b/>
          <w:sz w:val="24"/>
          <w:szCs w:val="24"/>
          <w:lang w:eastAsia="it-IT"/>
        </w:rPr>
        <w:t>Corso biblico 2024-25</w:t>
      </w:r>
    </w:p>
    <w:p w:rsidR="009E122F" w:rsidRPr="00C85D31" w:rsidRDefault="009E122F" w:rsidP="009E122F">
      <w:pPr>
        <w:spacing w:after="0" w:line="240" w:lineRule="auto"/>
        <w:jc w:val="center"/>
        <w:rPr>
          <w:rFonts w:ascii="Times New Roman" w:eastAsia="Times New Roman" w:hAnsi="Times New Roman" w:cs="Times New Roman"/>
          <w:b/>
          <w:sz w:val="24"/>
          <w:szCs w:val="24"/>
          <w:lang w:eastAsia="it-IT"/>
        </w:rPr>
      </w:pPr>
    </w:p>
    <w:p w:rsidR="009E122F" w:rsidRPr="00C85D31" w:rsidRDefault="009E122F" w:rsidP="009E122F">
      <w:pPr>
        <w:spacing w:after="0" w:line="240" w:lineRule="auto"/>
        <w:jc w:val="center"/>
        <w:rPr>
          <w:rFonts w:ascii="Times New Roman" w:eastAsia="Times New Roman" w:hAnsi="Times New Roman" w:cs="Times New Roman"/>
          <w:b/>
          <w:sz w:val="24"/>
          <w:szCs w:val="24"/>
          <w:lang w:eastAsia="it-IT"/>
        </w:rPr>
      </w:pPr>
      <w:r w:rsidRPr="00C85D31">
        <w:rPr>
          <w:rFonts w:ascii="Times New Roman" w:eastAsia="Times New Roman" w:hAnsi="Times New Roman" w:cs="Times New Roman"/>
          <w:b/>
          <w:sz w:val="24"/>
          <w:szCs w:val="24"/>
          <w:lang w:eastAsia="it-IT"/>
        </w:rPr>
        <w:t>IL VANGELO SECONDO LUCA</w:t>
      </w:r>
    </w:p>
    <w:p w:rsidR="009E122F" w:rsidRPr="00C85D31" w:rsidRDefault="009E122F" w:rsidP="009E122F">
      <w:pPr>
        <w:spacing w:after="0" w:line="240" w:lineRule="auto"/>
        <w:jc w:val="center"/>
        <w:rPr>
          <w:rFonts w:ascii="Times New Roman" w:eastAsia="Times New Roman" w:hAnsi="Times New Roman" w:cs="Times New Roman"/>
          <w:b/>
          <w:sz w:val="24"/>
          <w:szCs w:val="24"/>
          <w:lang w:eastAsia="it-IT"/>
        </w:rPr>
      </w:pPr>
    </w:p>
    <w:p w:rsidR="009E122F" w:rsidRDefault="009E122F" w:rsidP="009E122F">
      <w:pPr>
        <w:spacing w:after="0" w:line="240" w:lineRule="auto"/>
        <w:jc w:val="center"/>
        <w:rPr>
          <w:rFonts w:ascii="Times New Roman" w:eastAsia="Times New Roman" w:hAnsi="Times New Roman" w:cs="Times New Roman"/>
          <w:b/>
          <w:sz w:val="24"/>
          <w:szCs w:val="24"/>
          <w:lang w:eastAsia="it-IT"/>
        </w:rPr>
      </w:pPr>
      <w:r>
        <w:rPr>
          <w:rFonts w:ascii="Times New Roman" w:eastAsia="Times New Roman" w:hAnsi="Times New Roman" w:cs="Times New Roman"/>
          <w:b/>
          <w:sz w:val="24"/>
          <w:szCs w:val="24"/>
          <w:lang w:eastAsia="it-IT"/>
        </w:rPr>
        <w:t>Scheda n. 3</w:t>
      </w:r>
    </w:p>
    <w:p w:rsidR="009E122F" w:rsidRDefault="009E122F" w:rsidP="009E122F">
      <w:pPr>
        <w:spacing w:after="0" w:line="240" w:lineRule="auto"/>
        <w:jc w:val="center"/>
        <w:rPr>
          <w:rFonts w:ascii="Times New Roman" w:eastAsia="Times New Roman" w:hAnsi="Times New Roman" w:cs="Times New Roman"/>
          <w:b/>
          <w:sz w:val="24"/>
          <w:szCs w:val="24"/>
          <w:lang w:eastAsia="it-IT"/>
        </w:rPr>
      </w:pPr>
    </w:p>
    <w:p w:rsidR="009E122F" w:rsidRPr="00165FC4" w:rsidRDefault="009E122F" w:rsidP="009E122F">
      <w:pPr>
        <w:spacing w:after="0" w:line="240" w:lineRule="auto"/>
        <w:jc w:val="center"/>
        <w:rPr>
          <w:rFonts w:ascii="Times New Roman" w:eastAsia="Times New Roman" w:hAnsi="Times New Roman" w:cs="Times New Roman"/>
          <w:b/>
          <w:caps/>
          <w:sz w:val="24"/>
          <w:szCs w:val="24"/>
          <w:lang w:eastAsia="it-IT"/>
        </w:rPr>
      </w:pPr>
      <w:r w:rsidRPr="00165FC4">
        <w:rPr>
          <w:rFonts w:ascii="Times New Roman" w:eastAsia="Times New Roman" w:hAnsi="Times New Roman" w:cs="Times New Roman"/>
          <w:b/>
          <w:caps/>
          <w:sz w:val="24"/>
          <w:szCs w:val="24"/>
          <w:lang w:eastAsia="it-IT"/>
        </w:rPr>
        <w:t>Giovanni Battista</w:t>
      </w:r>
    </w:p>
    <w:p w:rsidR="009E122F" w:rsidRDefault="009E122F" w:rsidP="009E122F">
      <w:pPr>
        <w:spacing w:after="0" w:line="240" w:lineRule="auto"/>
        <w:jc w:val="both"/>
        <w:rPr>
          <w:rFonts w:ascii="Times New Roman" w:eastAsia="Times New Roman" w:hAnsi="Times New Roman" w:cs="Times New Roman"/>
          <w:b/>
          <w:sz w:val="24"/>
          <w:szCs w:val="24"/>
          <w:lang w:eastAsia="it-IT"/>
        </w:rPr>
      </w:pPr>
    </w:p>
    <w:p w:rsidR="009E122F" w:rsidRPr="00143E0A" w:rsidRDefault="009E122F" w:rsidP="00165FC4">
      <w:pPr>
        <w:spacing w:after="120"/>
        <w:jc w:val="both"/>
        <w:rPr>
          <w:rFonts w:ascii="Times New Roman" w:hAnsi="Times New Roman" w:cs="Times New Roman"/>
          <w:sz w:val="24"/>
          <w:szCs w:val="24"/>
        </w:rPr>
      </w:pPr>
      <w:r>
        <w:rPr>
          <w:rFonts w:ascii="Times New Roman" w:eastAsia="Times New Roman" w:hAnsi="Times New Roman" w:cs="Times New Roman"/>
          <w:b/>
          <w:sz w:val="24"/>
          <w:szCs w:val="24"/>
          <w:lang w:eastAsia="it-IT"/>
        </w:rPr>
        <w:t>Nota biografica</w:t>
      </w:r>
      <w:r w:rsidR="00165FC4">
        <w:rPr>
          <w:rFonts w:ascii="Times New Roman" w:eastAsia="Times New Roman" w:hAnsi="Times New Roman" w:cs="Times New Roman"/>
          <w:b/>
          <w:sz w:val="24"/>
          <w:szCs w:val="24"/>
          <w:lang w:eastAsia="it-IT"/>
        </w:rPr>
        <w:t xml:space="preserve">. </w:t>
      </w:r>
      <w:r w:rsidR="00174FC2" w:rsidRPr="00165FC4">
        <w:rPr>
          <w:rFonts w:ascii="Times New Roman" w:hAnsi="Times New Roman" w:cs="Times New Roman"/>
          <w:sz w:val="24"/>
          <w:szCs w:val="24"/>
        </w:rPr>
        <w:t>Giovanni,</w:t>
      </w:r>
      <w:r w:rsidR="00174FC2" w:rsidRPr="00143E0A">
        <w:rPr>
          <w:rFonts w:ascii="Times New Roman" w:hAnsi="Times New Roman" w:cs="Times New Roman"/>
          <w:sz w:val="24"/>
          <w:szCs w:val="24"/>
        </w:rPr>
        <w:t xml:space="preserve"> che in ebraico significa “dono di Dio”</w:t>
      </w:r>
      <w:r w:rsidR="00174FC2" w:rsidRPr="00143E0A">
        <w:rPr>
          <w:rFonts w:ascii="Times New Roman" w:hAnsi="Times New Roman" w:cs="Times New Roman"/>
          <w:b/>
          <w:sz w:val="24"/>
          <w:szCs w:val="24"/>
        </w:rPr>
        <w:t xml:space="preserve"> </w:t>
      </w:r>
      <w:r w:rsidR="00174FC2" w:rsidRPr="00143E0A">
        <w:rPr>
          <w:rFonts w:ascii="Times New Roman" w:hAnsi="Times New Roman" w:cs="Times New Roman"/>
          <w:sz w:val="24"/>
          <w:szCs w:val="24"/>
        </w:rPr>
        <w:t>e</w:t>
      </w:r>
      <w:r w:rsidRPr="00143E0A">
        <w:rPr>
          <w:rFonts w:ascii="Times New Roman" w:hAnsi="Times New Roman" w:cs="Times New Roman"/>
          <w:sz w:val="24"/>
          <w:szCs w:val="24"/>
        </w:rPr>
        <w:t>ra il figlio di Zaccaria ed Elisabetta</w:t>
      </w:r>
      <w:r w:rsidR="00174FC2" w:rsidRPr="00143E0A">
        <w:rPr>
          <w:rFonts w:ascii="Times New Roman" w:hAnsi="Times New Roman" w:cs="Times New Roman"/>
          <w:sz w:val="24"/>
          <w:szCs w:val="24"/>
        </w:rPr>
        <w:t>, cugino di Gesù.</w:t>
      </w:r>
      <w:r w:rsidRPr="00143E0A">
        <w:rPr>
          <w:rFonts w:ascii="Times New Roman" w:hAnsi="Times New Roman" w:cs="Times New Roman"/>
          <w:sz w:val="24"/>
          <w:szCs w:val="24"/>
        </w:rPr>
        <w:t xml:space="preserve"> Il titolo di Battista – che significa battezzatore – gli venne attribuito successivamente. La sua famiglia viveva in Giudea, non lontano da Gerusalemme, in modo che Zaccaria, sacerdote, potesse svolgere il suo turno di servizio nel tempio. Giuseppe e Maria, originari di Betlemme erano invece emigrati al Nord, in Galilea, regione più ricca, probabilmente per motivi di lavoro.</w:t>
      </w:r>
      <w:r w:rsidR="00174FC2" w:rsidRPr="00143E0A">
        <w:rPr>
          <w:rFonts w:ascii="Times New Roman" w:hAnsi="Times New Roman" w:cs="Times New Roman"/>
          <w:sz w:val="24"/>
          <w:szCs w:val="24"/>
        </w:rPr>
        <w:t xml:space="preserve"> </w:t>
      </w:r>
      <w:r w:rsidRPr="00143E0A">
        <w:rPr>
          <w:rFonts w:ascii="Times New Roman" w:hAnsi="Times New Roman" w:cs="Times New Roman"/>
          <w:sz w:val="24"/>
          <w:szCs w:val="24"/>
        </w:rPr>
        <w:t>Non tutti i sacerdoti erano ricchi. Certo erano colti, perché dovevano essere in grado di leggere la Scrittura e i libri sacri. Giovanni ricevette quindi una educazione “superiore” per quei tempi: imparò a leggere e scrivere, perché era già deciso cosa avrebbe dovuto fare “da grande”: come figlio di un sacerdote aveva diritto a diventare sacerdote a sua volta.</w:t>
      </w:r>
    </w:p>
    <w:p w:rsidR="009E122F" w:rsidRPr="00143E0A" w:rsidRDefault="009E122F" w:rsidP="00165FC4">
      <w:pPr>
        <w:spacing w:after="120"/>
        <w:jc w:val="both"/>
        <w:rPr>
          <w:rFonts w:ascii="Times New Roman" w:hAnsi="Times New Roman" w:cs="Times New Roman"/>
          <w:sz w:val="24"/>
          <w:szCs w:val="24"/>
        </w:rPr>
      </w:pPr>
      <w:r w:rsidRPr="00143E0A">
        <w:rPr>
          <w:rFonts w:ascii="Times New Roman" w:hAnsi="Times New Roman" w:cs="Times New Roman"/>
          <w:b/>
          <w:sz w:val="24"/>
          <w:szCs w:val="24"/>
        </w:rPr>
        <w:t xml:space="preserve">La svolta. </w:t>
      </w:r>
      <w:r w:rsidRPr="00143E0A">
        <w:rPr>
          <w:rFonts w:ascii="Times New Roman" w:hAnsi="Times New Roman" w:cs="Times New Roman"/>
          <w:sz w:val="24"/>
          <w:szCs w:val="24"/>
        </w:rPr>
        <w:t xml:space="preserve">Invece, diventato giovane-adulto non seguì le orme paterne, ma iniziò un percorso autonomo. (Secondo alcuni studiosi frequentò la comunità di Qumran che, in aperta polemica con la classe sacerdotale di Gerusalemme, predicava una religione incentrata non sui sacrifici nel tempio, ma sullo studio delle Legge e sulla penitenza, in attesa dell’arrivo del Messia, considerato imminente).   Dai vangeli sappiamo che ad un certo punto della sua vita, Giovanni dopo aver abbandonato la casa paterna con le sue sicurezze, anche economiche e si ritirò in una zona </w:t>
      </w:r>
      <w:r w:rsidR="00143E0A">
        <w:rPr>
          <w:rFonts w:ascii="Times New Roman" w:hAnsi="Times New Roman" w:cs="Times New Roman"/>
          <w:sz w:val="24"/>
          <w:szCs w:val="24"/>
        </w:rPr>
        <w:t>semi-</w:t>
      </w:r>
      <w:r w:rsidRPr="00143E0A">
        <w:rPr>
          <w:rFonts w:ascii="Times New Roman" w:hAnsi="Times New Roman" w:cs="Times New Roman"/>
          <w:sz w:val="24"/>
          <w:szCs w:val="24"/>
        </w:rPr>
        <w:t xml:space="preserve">desertica, vicino al guado del fiume Giordano. Cominciò a vivere come un eremita: vestito con una pelle di cammello, si cibava di quello che trovava: certo locuste e miele selvatico, ma verosimilmente il suo menu era un po’ più vario! Il guado era una zona molto frequentata: tutti coloro che </w:t>
      </w:r>
      <w:r w:rsidR="00165FC4">
        <w:rPr>
          <w:rFonts w:ascii="Times New Roman" w:hAnsi="Times New Roman" w:cs="Times New Roman"/>
          <w:sz w:val="24"/>
          <w:szCs w:val="24"/>
        </w:rPr>
        <w:t>vi</w:t>
      </w:r>
      <w:r w:rsidRPr="00143E0A">
        <w:rPr>
          <w:rFonts w:ascii="Times New Roman" w:hAnsi="Times New Roman" w:cs="Times New Roman"/>
          <w:sz w:val="24"/>
          <w:szCs w:val="24"/>
        </w:rPr>
        <w:t xml:space="preserve">vevano </w:t>
      </w:r>
      <w:r w:rsidR="00165FC4">
        <w:rPr>
          <w:rFonts w:ascii="Times New Roman" w:hAnsi="Times New Roman" w:cs="Times New Roman"/>
          <w:sz w:val="24"/>
          <w:szCs w:val="24"/>
        </w:rPr>
        <w:t xml:space="preserve">al di là del Giordano, per </w:t>
      </w:r>
      <w:r w:rsidRPr="00143E0A">
        <w:rPr>
          <w:rFonts w:ascii="Times New Roman" w:hAnsi="Times New Roman" w:cs="Times New Roman"/>
          <w:sz w:val="24"/>
          <w:szCs w:val="24"/>
        </w:rPr>
        <w:t>salire a Gerusalemme dovevan</w:t>
      </w:r>
      <w:r w:rsidR="00165FC4">
        <w:rPr>
          <w:rFonts w:ascii="Times New Roman" w:hAnsi="Times New Roman" w:cs="Times New Roman"/>
          <w:sz w:val="24"/>
          <w:szCs w:val="24"/>
        </w:rPr>
        <w:t>o attraversare il fiume</w:t>
      </w:r>
      <w:r w:rsidRPr="00143E0A">
        <w:rPr>
          <w:rFonts w:ascii="Times New Roman" w:hAnsi="Times New Roman" w:cs="Times New Roman"/>
          <w:sz w:val="24"/>
          <w:szCs w:val="24"/>
        </w:rPr>
        <w:t xml:space="preserve">. Chi non voleva </w:t>
      </w:r>
      <w:r w:rsidR="00165FC4">
        <w:rPr>
          <w:rFonts w:ascii="Times New Roman" w:hAnsi="Times New Roman" w:cs="Times New Roman"/>
          <w:sz w:val="24"/>
          <w:szCs w:val="24"/>
        </w:rPr>
        <w:t xml:space="preserve">pagare </w:t>
      </w:r>
      <w:r w:rsidRPr="00143E0A">
        <w:rPr>
          <w:rFonts w:ascii="Times New Roman" w:hAnsi="Times New Roman" w:cs="Times New Roman"/>
          <w:sz w:val="24"/>
          <w:szCs w:val="24"/>
        </w:rPr>
        <w:t>la barca, attraversava il fiume a pi</w:t>
      </w:r>
      <w:r w:rsidR="00165FC4">
        <w:rPr>
          <w:rFonts w:ascii="Times New Roman" w:hAnsi="Times New Roman" w:cs="Times New Roman"/>
          <w:sz w:val="24"/>
          <w:szCs w:val="24"/>
        </w:rPr>
        <w:t>edi, scalzo, passando nei guadi,</w:t>
      </w:r>
      <w:r w:rsidRPr="00143E0A">
        <w:rPr>
          <w:rFonts w:ascii="Times New Roman" w:hAnsi="Times New Roman" w:cs="Times New Roman"/>
          <w:sz w:val="24"/>
          <w:szCs w:val="24"/>
        </w:rPr>
        <w:t xml:space="preserve"> dove l’acqua era più bassa. Giovanni, diventato un perfetto conoscitore del passaggio, con in mano un lungo e robusto bastone li accompagnava.</w:t>
      </w:r>
    </w:p>
    <w:p w:rsidR="009E122F" w:rsidRPr="00143E0A" w:rsidRDefault="009E122F" w:rsidP="009E122F">
      <w:pPr>
        <w:jc w:val="both"/>
        <w:rPr>
          <w:rFonts w:ascii="Times New Roman" w:hAnsi="Times New Roman" w:cs="Times New Roman"/>
          <w:sz w:val="24"/>
          <w:szCs w:val="24"/>
        </w:rPr>
      </w:pPr>
      <w:r w:rsidRPr="00143E0A">
        <w:rPr>
          <w:rFonts w:ascii="Times New Roman" w:hAnsi="Times New Roman" w:cs="Times New Roman"/>
          <w:b/>
          <w:sz w:val="24"/>
          <w:szCs w:val="24"/>
        </w:rPr>
        <w:t>Il messaggio.</w:t>
      </w:r>
      <w:r w:rsidRPr="00143E0A">
        <w:rPr>
          <w:rFonts w:ascii="Times New Roman" w:hAnsi="Times New Roman" w:cs="Times New Roman"/>
          <w:sz w:val="24"/>
          <w:szCs w:val="24"/>
        </w:rPr>
        <w:t xml:space="preserve"> Ai pellegrini che avevano intenzione di salire a Gerusalemme per comperare qualche animale da offrire in sacrificio, Giovanni insegnava che a Dio, più dei sacrifici e dell’incenso, interessavano la preghiera, l’esame di coscienza per chiedere perdono dei peccati, la penitenza, la conversione del cuore. Come segno di conversione proponeva il battesimo. Era un </w:t>
      </w:r>
      <w:r w:rsidR="00174FC2" w:rsidRPr="00143E0A">
        <w:rPr>
          <w:rFonts w:ascii="Times New Roman" w:hAnsi="Times New Roman" w:cs="Times New Roman"/>
          <w:sz w:val="24"/>
          <w:szCs w:val="24"/>
        </w:rPr>
        <w:t xml:space="preserve">prolungamento </w:t>
      </w:r>
      <w:r w:rsidR="00143E0A">
        <w:rPr>
          <w:rFonts w:ascii="Times New Roman" w:hAnsi="Times New Roman" w:cs="Times New Roman"/>
          <w:sz w:val="24"/>
          <w:szCs w:val="24"/>
        </w:rPr>
        <w:t xml:space="preserve">liturgico </w:t>
      </w:r>
      <w:r w:rsidR="00174FC2" w:rsidRPr="00143E0A">
        <w:rPr>
          <w:rFonts w:ascii="Times New Roman" w:hAnsi="Times New Roman" w:cs="Times New Roman"/>
          <w:sz w:val="24"/>
          <w:szCs w:val="24"/>
        </w:rPr>
        <w:t xml:space="preserve">del </w:t>
      </w:r>
      <w:r w:rsidRPr="00143E0A">
        <w:rPr>
          <w:rFonts w:ascii="Times New Roman" w:hAnsi="Times New Roman" w:cs="Times New Roman"/>
          <w:sz w:val="24"/>
          <w:szCs w:val="24"/>
        </w:rPr>
        <w:t xml:space="preserve">gesto spontaneo </w:t>
      </w:r>
      <w:r w:rsidR="00174FC2" w:rsidRPr="00143E0A">
        <w:rPr>
          <w:rFonts w:ascii="Times New Roman" w:hAnsi="Times New Roman" w:cs="Times New Roman"/>
          <w:sz w:val="24"/>
          <w:szCs w:val="24"/>
        </w:rPr>
        <w:t>de</w:t>
      </w:r>
      <w:r w:rsidRPr="00143E0A">
        <w:rPr>
          <w:rFonts w:ascii="Times New Roman" w:hAnsi="Times New Roman" w:cs="Times New Roman"/>
          <w:sz w:val="24"/>
          <w:szCs w:val="24"/>
        </w:rPr>
        <w:t xml:space="preserve">i pellegrini: arrivati al fiume dopo una lunga camminata </w:t>
      </w:r>
      <w:r w:rsidR="00174FC2" w:rsidRPr="00143E0A">
        <w:rPr>
          <w:rFonts w:ascii="Times New Roman" w:hAnsi="Times New Roman" w:cs="Times New Roman"/>
          <w:sz w:val="24"/>
          <w:szCs w:val="24"/>
        </w:rPr>
        <w:t>in strade</w:t>
      </w:r>
      <w:r w:rsidRPr="00143E0A">
        <w:rPr>
          <w:rFonts w:ascii="Times New Roman" w:hAnsi="Times New Roman" w:cs="Times New Roman"/>
          <w:sz w:val="24"/>
          <w:szCs w:val="24"/>
        </w:rPr>
        <w:t xml:space="preserve"> polveros</w:t>
      </w:r>
      <w:r w:rsidR="00174FC2" w:rsidRPr="00143E0A">
        <w:rPr>
          <w:rFonts w:ascii="Times New Roman" w:hAnsi="Times New Roman" w:cs="Times New Roman"/>
          <w:sz w:val="24"/>
          <w:szCs w:val="24"/>
        </w:rPr>
        <w:t>e</w:t>
      </w:r>
      <w:r w:rsidRPr="00143E0A">
        <w:rPr>
          <w:rFonts w:ascii="Times New Roman" w:hAnsi="Times New Roman" w:cs="Times New Roman"/>
          <w:sz w:val="24"/>
          <w:szCs w:val="24"/>
        </w:rPr>
        <w:t xml:space="preserve"> si lavavano</w:t>
      </w:r>
      <w:r w:rsidR="00174FC2" w:rsidRPr="00143E0A">
        <w:rPr>
          <w:rFonts w:ascii="Times New Roman" w:hAnsi="Times New Roman" w:cs="Times New Roman"/>
          <w:sz w:val="24"/>
          <w:szCs w:val="24"/>
        </w:rPr>
        <w:t xml:space="preserve"> piedi,</w:t>
      </w:r>
      <w:r w:rsidRPr="00143E0A">
        <w:rPr>
          <w:rFonts w:ascii="Times New Roman" w:hAnsi="Times New Roman" w:cs="Times New Roman"/>
          <w:sz w:val="24"/>
          <w:szCs w:val="24"/>
        </w:rPr>
        <w:t xml:space="preserve"> mani e faccia! Giovanni insegnava che come l’acqua lava via la sporcizia del corpo, così </w:t>
      </w:r>
      <w:r w:rsidR="00174FC2" w:rsidRPr="00143E0A">
        <w:rPr>
          <w:rFonts w:ascii="Times New Roman" w:hAnsi="Times New Roman" w:cs="Times New Roman"/>
          <w:sz w:val="24"/>
          <w:szCs w:val="24"/>
        </w:rPr>
        <w:t xml:space="preserve">Dio, con </w:t>
      </w:r>
      <w:r w:rsidRPr="00143E0A">
        <w:rPr>
          <w:rFonts w:ascii="Times New Roman" w:hAnsi="Times New Roman" w:cs="Times New Roman"/>
          <w:sz w:val="24"/>
          <w:szCs w:val="24"/>
        </w:rPr>
        <w:t xml:space="preserve">il battesimo lava via la sporcizia del cuore, della mente, dell’anima. La sua predicazione conobbe un </w:t>
      </w:r>
      <w:r w:rsidR="00165FC4">
        <w:rPr>
          <w:rFonts w:ascii="Times New Roman" w:hAnsi="Times New Roman" w:cs="Times New Roman"/>
          <w:sz w:val="24"/>
          <w:szCs w:val="24"/>
        </w:rPr>
        <w:t xml:space="preserve">grande </w:t>
      </w:r>
      <w:r w:rsidRPr="00143E0A">
        <w:rPr>
          <w:rFonts w:ascii="Times New Roman" w:hAnsi="Times New Roman" w:cs="Times New Roman"/>
          <w:sz w:val="24"/>
          <w:szCs w:val="24"/>
        </w:rPr>
        <w:t>successo: la sua fama crebbe e le persone accorrevano da lui, anche da Gerusalemme. Comin</w:t>
      </w:r>
      <w:r w:rsidR="00174FC2" w:rsidRPr="00143E0A">
        <w:rPr>
          <w:rFonts w:ascii="Times New Roman" w:hAnsi="Times New Roman" w:cs="Times New Roman"/>
          <w:sz w:val="24"/>
          <w:szCs w:val="24"/>
        </w:rPr>
        <w:t xml:space="preserve">ciò a circolare la voce che </w:t>
      </w:r>
      <w:r w:rsidRPr="00143E0A">
        <w:rPr>
          <w:rFonts w:ascii="Times New Roman" w:hAnsi="Times New Roman" w:cs="Times New Roman"/>
          <w:sz w:val="24"/>
          <w:szCs w:val="24"/>
        </w:rPr>
        <w:t>fosse il Messia.</w:t>
      </w:r>
    </w:p>
    <w:p w:rsidR="009E122F" w:rsidRPr="00143E0A" w:rsidRDefault="009E122F" w:rsidP="009E122F">
      <w:pPr>
        <w:jc w:val="both"/>
        <w:rPr>
          <w:rFonts w:ascii="Times New Roman" w:hAnsi="Times New Roman" w:cs="Times New Roman"/>
          <w:sz w:val="24"/>
          <w:szCs w:val="24"/>
        </w:rPr>
      </w:pPr>
      <w:r w:rsidRPr="00143E0A">
        <w:rPr>
          <w:rFonts w:ascii="Times New Roman" w:hAnsi="Times New Roman" w:cs="Times New Roman"/>
          <w:b/>
          <w:sz w:val="24"/>
          <w:szCs w:val="24"/>
        </w:rPr>
        <w:t>Il rapporto con Gesù.</w:t>
      </w:r>
      <w:r w:rsidRPr="00143E0A">
        <w:rPr>
          <w:rFonts w:ascii="Times New Roman" w:hAnsi="Times New Roman" w:cs="Times New Roman"/>
          <w:sz w:val="24"/>
          <w:szCs w:val="24"/>
        </w:rPr>
        <w:t xml:space="preserve"> Anche Gesù un giorno lasciò la casa e il mestiere paterno: </w:t>
      </w:r>
      <w:r w:rsidR="00143E0A">
        <w:rPr>
          <w:rFonts w:ascii="Times New Roman" w:hAnsi="Times New Roman" w:cs="Times New Roman"/>
          <w:sz w:val="24"/>
          <w:szCs w:val="24"/>
        </w:rPr>
        <w:t xml:space="preserve">lasciò il lavoro di </w:t>
      </w:r>
      <w:r w:rsidRPr="00143E0A">
        <w:rPr>
          <w:rFonts w:ascii="Times New Roman" w:hAnsi="Times New Roman" w:cs="Times New Roman"/>
          <w:sz w:val="24"/>
          <w:szCs w:val="24"/>
        </w:rPr>
        <w:t xml:space="preserve">falegname </w:t>
      </w:r>
      <w:r w:rsidR="00143E0A">
        <w:rPr>
          <w:rFonts w:ascii="Times New Roman" w:hAnsi="Times New Roman" w:cs="Times New Roman"/>
          <w:sz w:val="24"/>
          <w:szCs w:val="24"/>
        </w:rPr>
        <w:t>e</w:t>
      </w:r>
      <w:r w:rsidRPr="00143E0A">
        <w:rPr>
          <w:rFonts w:ascii="Times New Roman" w:hAnsi="Times New Roman" w:cs="Times New Roman"/>
          <w:sz w:val="24"/>
          <w:szCs w:val="24"/>
        </w:rPr>
        <w:t xml:space="preserve"> si unì a Giovanni Battista: ricevette il battesimo come tutti i suoi discepoli. Non sappiamo per quanto tempo i due cugini abbiamo operato insieme: certo per un po’. Poi un giorno Gesù intuì che doveva andare oltre, che aveva un altro messaggio da annunciare: si ritirò nel deserto per pregare e pensare. Quando ebbe chiaro il messaggio di salvezza da proporre iniziò la sua attività. Dai vangeli, sappiamo che il suo stile era diverso da quello di Giovanni: mentre questi attendeva i pellegrini al Giordano, Gesù andava di villaggio in villaggio per annunciare il suo vangelo.</w:t>
      </w:r>
      <w:r w:rsidR="00143E0A">
        <w:rPr>
          <w:rFonts w:ascii="Times New Roman" w:hAnsi="Times New Roman" w:cs="Times New Roman"/>
          <w:sz w:val="24"/>
          <w:szCs w:val="24"/>
        </w:rPr>
        <w:t xml:space="preserve"> Ancora più diverso il contenuto della predicazione: non un semplice invito alla penitenza, ma l’avvento del Regno di Dio!</w:t>
      </w:r>
    </w:p>
    <w:p w:rsidR="00174FC2" w:rsidRDefault="00174FC2" w:rsidP="009E122F">
      <w:pPr>
        <w:jc w:val="both"/>
        <w:rPr>
          <w:rFonts w:ascii="Times New Roman" w:hAnsi="Times New Roman" w:cs="Times New Roman"/>
          <w:b/>
          <w:sz w:val="24"/>
          <w:szCs w:val="24"/>
        </w:rPr>
      </w:pPr>
      <w:r w:rsidRPr="00174FC2">
        <w:rPr>
          <w:rFonts w:ascii="Times New Roman" w:hAnsi="Times New Roman" w:cs="Times New Roman"/>
          <w:b/>
          <w:sz w:val="24"/>
          <w:szCs w:val="24"/>
        </w:rPr>
        <w:lastRenderedPageBreak/>
        <w:t>L</w:t>
      </w:r>
      <w:r>
        <w:rPr>
          <w:rFonts w:ascii="Times New Roman" w:hAnsi="Times New Roman" w:cs="Times New Roman"/>
          <w:b/>
          <w:sz w:val="24"/>
          <w:szCs w:val="24"/>
        </w:rPr>
        <w:t>ettura dal Vangelo secondo Luca:</w:t>
      </w:r>
      <w:r w:rsidRPr="00174FC2">
        <w:rPr>
          <w:rFonts w:ascii="Times New Roman" w:hAnsi="Times New Roman" w:cs="Times New Roman"/>
          <w:b/>
          <w:sz w:val="24"/>
          <w:szCs w:val="24"/>
        </w:rPr>
        <w:t xml:space="preserve"> 3,1-18</w:t>
      </w:r>
      <w:r w:rsidR="00B3718D">
        <w:rPr>
          <w:rFonts w:ascii="Times New Roman" w:hAnsi="Times New Roman" w:cs="Times New Roman"/>
          <w:b/>
          <w:sz w:val="24"/>
          <w:szCs w:val="24"/>
        </w:rPr>
        <w:t xml:space="preserve"> e spunti di riflessione.</w:t>
      </w:r>
    </w:p>
    <w:p w:rsidR="00B3718D" w:rsidRPr="00B3718D" w:rsidRDefault="00B3718D" w:rsidP="009E122F">
      <w:pPr>
        <w:jc w:val="both"/>
        <w:rPr>
          <w:rFonts w:ascii="Times New Roman" w:hAnsi="Times New Roman" w:cs="Times New Roman"/>
          <w:sz w:val="24"/>
          <w:szCs w:val="24"/>
        </w:rPr>
      </w:pPr>
      <w:r>
        <w:rPr>
          <w:rFonts w:ascii="Times New Roman" w:hAnsi="Times New Roman" w:cs="Times New Roman"/>
          <w:sz w:val="24"/>
          <w:szCs w:val="24"/>
        </w:rPr>
        <w:t xml:space="preserve">-  Come profeta, </w:t>
      </w:r>
      <w:r w:rsidR="00143E0A">
        <w:rPr>
          <w:rFonts w:ascii="Times New Roman" w:hAnsi="Times New Roman" w:cs="Times New Roman"/>
          <w:sz w:val="24"/>
          <w:szCs w:val="24"/>
        </w:rPr>
        <w:t xml:space="preserve">Giovanni Battista </w:t>
      </w:r>
      <w:r>
        <w:rPr>
          <w:rFonts w:ascii="Times New Roman" w:hAnsi="Times New Roman" w:cs="Times New Roman"/>
          <w:sz w:val="24"/>
          <w:szCs w:val="24"/>
        </w:rPr>
        <w:t xml:space="preserve">si ispira al secondo Isaia, la guida spirituale degli israelitiche rientravano dall’esilio a Babilonia. Da segnalare l’efficacia di un semplice cambio di punteggiatura. Il testo di Isaia: “Una voce </w:t>
      </w:r>
      <w:r w:rsidRPr="00143E0A">
        <w:rPr>
          <w:rFonts w:ascii="Times New Roman" w:hAnsi="Times New Roman" w:cs="Times New Roman"/>
          <w:sz w:val="24"/>
          <w:szCs w:val="24"/>
          <w:u w:val="single"/>
        </w:rPr>
        <w:t>grida: nel deserto</w:t>
      </w:r>
      <w:r>
        <w:rPr>
          <w:rFonts w:ascii="Times New Roman" w:hAnsi="Times New Roman" w:cs="Times New Roman"/>
          <w:sz w:val="24"/>
          <w:szCs w:val="24"/>
        </w:rPr>
        <w:t xml:space="preserve"> preparate la via del Signore” diventa in Luca: “Una voce </w:t>
      </w:r>
      <w:r w:rsidRPr="00143E0A">
        <w:rPr>
          <w:rFonts w:ascii="Times New Roman" w:hAnsi="Times New Roman" w:cs="Times New Roman"/>
          <w:sz w:val="24"/>
          <w:szCs w:val="24"/>
          <w:u w:val="single"/>
        </w:rPr>
        <w:t>grida nel deserto: preparate</w:t>
      </w:r>
      <w:r>
        <w:rPr>
          <w:rFonts w:ascii="Times New Roman" w:hAnsi="Times New Roman" w:cs="Times New Roman"/>
          <w:sz w:val="24"/>
          <w:szCs w:val="24"/>
        </w:rPr>
        <w:t xml:space="preserve"> la via del Signore”.</w:t>
      </w:r>
      <w:r w:rsidR="00522C33">
        <w:rPr>
          <w:rFonts w:ascii="Times New Roman" w:hAnsi="Times New Roman" w:cs="Times New Roman"/>
          <w:sz w:val="24"/>
          <w:szCs w:val="24"/>
        </w:rPr>
        <w:t xml:space="preserve"> La menzione del deserto è importante: nella storia della salvezza si parte sempre dal deserto: Mosè, Giovanni Battista, Gesù.</w:t>
      </w:r>
    </w:p>
    <w:p w:rsidR="00B3718D" w:rsidRDefault="00B3718D" w:rsidP="009E122F">
      <w:pPr>
        <w:jc w:val="both"/>
        <w:rPr>
          <w:rFonts w:ascii="Times New Roman" w:hAnsi="Times New Roman" w:cs="Times New Roman"/>
          <w:sz w:val="24"/>
          <w:szCs w:val="24"/>
        </w:rPr>
      </w:pPr>
      <w:r>
        <w:rPr>
          <w:rFonts w:ascii="Times New Roman" w:hAnsi="Times New Roman" w:cs="Times New Roman"/>
          <w:sz w:val="24"/>
          <w:szCs w:val="24"/>
        </w:rPr>
        <w:t xml:space="preserve">-  Il tono di Giovanni è apocalittico, in linea con la sensibilità del tempo. Fa leva sull’attesa-paura di una fine imminente per invitare la gente alla conversione. A differenza di altri predicatori del suo tempo </w:t>
      </w:r>
      <w:r w:rsidR="00493B64">
        <w:rPr>
          <w:rFonts w:ascii="Times New Roman" w:hAnsi="Times New Roman" w:cs="Times New Roman"/>
          <w:sz w:val="24"/>
          <w:szCs w:val="24"/>
        </w:rPr>
        <w:t>(ad esempio della comunità di Qumran), non invita a fuggire dal mondo, a cambiare vita, magari facendo una scelta monastica, ma a cambiare stile di vita, a stare nel mondo diversamente.</w:t>
      </w:r>
    </w:p>
    <w:p w:rsidR="00B3718D" w:rsidRDefault="00B3718D" w:rsidP="009E122F">
      <w:pPr>
        <w:jc w:val="both"/>
        <w:rPr>
          <w:rFonts w:ascii="Times New Roman" w:hAnsi="Times New Roman" w:cs="Times New Roman"/>
          <w:sz w:val="24"/>
          <w:szCs w:val="24"/>
        </w:rPr>
      </w:pPr>
      <w:r>
        <w:rPr>
          <w:rFonts w:ascii="Times New Roman" w:hAnsi="Times New Roman" w:cs="Times New Roman"/>
          <w:sz w:val="24"/>
          <w:szCs w:val="24"/>
        </w:rPr>
        <w:t>-  Le indicazioni che dà</w:t>
      </w:r>
      <w:r w:rsidR="00493B64">
        <w:rPr>
          <w:rFonts w:ascii="Times New Roman" w:hAnsi="Times New Roman" w:cs="Times New Roman"/>
          <w:sz w:val="24"/>
          <w:szCs w:val="24"/>
        </w:rPr>
        <w:t xml:space="preserve"> sono </w:t>
      </w:r>
      <w:r>
        <w:rPr>
          <w:rFonts w:ascii="Times New Roman" w:hAnsi="Times New Roman" w:cs="Times New Roman"/>
          <w:sz w:val="24"/>
          <w:szCs w:val="24"/>
        </w:rPr>
        <w:t>estremamente concrete</w:t>
      </w:r>
      <w:r w:rsidR="00493B64">
        <w:rPr>
          <w:rFonts w:ascii="Times New Roman" w:hAnsi="Times New Roman" w:cs="Times New Roman"/>
          <w:sz w:val="24"/>
          <w:szCs w:val="24"/>
        </w:rPr>
        <w:t xml:space="preserve">, diverse a seconda delle categorie di persone. Tutti sono chiamati a convertirsi, ma le scelte da fare non sono uguali per tutti. Nel testo evangelico ne vengono segnalate tre, tutte </w:t>
      </w:r>
      <w:r w:rsidR="00143E0A">
        <w:rPr>
          <w:rFonts w:ascii="Times New Roman" w:hAnsi="Times New Roman" w:cs="Times New Roman"/>
          <w:sz w:val="24"/>
          <w:szCs w:val="24"/>
        </w:rPr>
        <w:t xml:space="preserve">relative alla </w:t>
      </w:r>
      <w:r w:rsidR="00493B64">
        <w:rPr>
          <w:rFonts w:ascii="Times New Roman" w:hAnsi="Times New Roman" w:cs="Times New Roman"/>
          <w:sz w:val="24"/>
          <w:szCs w:val="24"/>
        </w:rPr>
        <w:t>sfera economica: la condivisione come forma di giustizia, non arricchirsi sulla pelle degli altri (i pubblicani avevano un potere notevole di deci</w:t>
      </w:r>
      <w:r w:rsidR="00143E0A">
        <w:rPr>
          <w:rFonts w:ascii="Times New Roman" w:hAnsi="Times New Roman" w:cs="Times New Roman"/>
          <w:sz w:val="24"/>
          <w:szCs w:val="24"/>
        </w:rPr>
        <w:t>dere l’entità delle tasse da riscuote</w:t>
      </w:r>
      <w:r w:rsidR="00493B64">
        <w:rPr>
          <w:rFonts w:ascii="Times New Roman" w:hAnsi="Times New Roman" w:cs="Times New Roman"/>
          <w:sz w:val="24"/>
          <w:szCs w:val="24"/>
        </w:rPr>
        <w:t>re!), non arricchirsi usando la forza e la violenza.</w:t>
      </w:r>
      <w:r w:rsidR="00165FC4">
        <w:rPr>
          <w:rFonts w:ascii="Times New Roman" w:hAnsi="Times New Roman" w:cs="Times New Roman"/>
          <w:sz w:val="24"/>
          <w:szCs w:val="24"/>
        </w:rPr>
        <w:t xml:space="preserve"> Si tratta però di esempi: la strada della conversione è diversa da persona a persona.</w:t>
      </w:r>
    </w:p>
    <w:p w:rsidR="003146E2" w:rsidRDefault="005F44FD" w:rsidP="009E122F">
      <w:pPr>
        <w:jc w:val="both"/>
        <w:rPr>
          <w:rFonts w:ascii="Times New Roman" w:hAnsi="Times New Roman" w:cs="Times New Roman"/>
          <w:sz w:val="24"/>
          <w:szCs w:val="24"/>
        </w:rPr>
      </w:pPr>
      <w:r>
        <w:rPr>
          <w:rFonts w:ascii="Times New Roman" w:hAnsi="Times New Roman" w:cs="Times New Roman"/>
          <w:sz w:val="24"/>
          <w:szCs w:val="24"/>
        </w:rPr>
        <w:t>-</w:t>
      </w:r>
      <w:r w:rsidR="00493B64">
        <w:rPr>
          <w:rFonts w:ascii="Times New Roman" w:hAnsi="Times New Roman" w:cs="Times New Roman"/>
          <w:sz w:val="24"/>
          <w:szCs w:val="24"/>
        </w:rPr>
        <w:t xml:space="preserve">  </w:t>
      </w:r>
      <w:r>
        <w:rPr>
          <w:rFonts w:ascii="Times New Roman" w:hAnsi="Times New Roman" w:cs="Times New Roman"/>
          <w:sz w:val="24"/>
          <w:szCs w:val="24"/>
        </w:rPr>
        <w:t xml:space="preserve">Giovanni spiega infine cos’è il battesimo che egli amministra: un gesto simbolico che esprime la volontà di lavare via il male dalla vita. Poi però tocca a noi </w:t>
      </w:r>
      <w:r w:rsidR="00143E0A">
        <w:rPr>
          <w:rFonts w:ascii="Times New Roman" w:hAnsi="Times New Roman" w:cs="Times New Roman"/>
          <w:sz w:val="24"/>
          <w:szCs w:val="24"/>
        </w:rPr>
        <w:t xml:space="preserve">cercare di liberarci dal male. </w:t>
      </w:r>
      <w:r w:rsidR="00522C33">
        <w:rPr>
          <w:rFonts w:ascii="Times New Roman" w:hAnsi="Times New Roman" w:cs="Times New Roman"/>
          <w:sz w:val="24"/>
          <w:szCs w:val="24"/>
        </w:rPr>
        <w:t xml:space="preserve">Senza impegno morale, il battesimo resta un segno vuoto. </w:t>
      </w:r>
      <w:r w:rsidR="003146E2">
        <w:rPr>
          <w:rFonts w:ascii="Times New Roman" w:hAnsi="Times New Roman" w:cs="Times New Roman"/>
          <w:sz w:val="24"/>
          <w:szCs w:val="24"/>
        </w:rPr>
        <w:t xml:space="preserve">Che le scelte morali siano più importanti dei sacrifici </w:t>
      </w:r>
      <w:r w:rsidR="00FA0CA8">
        <w:rPr>
          <w:rFonts w:ascii="Times New Roman" w:hAnsi="Times New Roman" w:cs="Times New Roman"/>
          <w:sz w:val="24"/>
          <w:szCs w:val="24"/>
        </w:rPr>
        <w:t xml:space="preserve">e </w:t>
      </w:r>
      <w:r w:rsidR="00165FC4">
        <w:rPr>
          <w:rFonts w:ascii="Times New Roman" w:hAnsi="Times New Roman" w:cs="Times New Roman"/>
          <w:sz w:val="24"/>
          <w:szCs w:val="24"/>
        </w:rPr>
        <w:t xml:space="preserve">anche </w:t>
      </w:r>
      <w:r w:rsidR="00FA0CA8">
        <w:rPr>
          <w:rFonts w:ascii="Times New Roman" w:hAnsi="Times New Roman" w:cs="Times New Roman"/>
          <w:sz w:val="24"/>
          <w:szCs w:val="24"/>
        </w:rPr>
        <w:t xml:space="preserve">delle preghiere </w:t>
      </w:r>
      <w:r w:rsidR="003146E2">
        <w:rPr>
          <w:rFonts w:ascii="Times New Roman" w:hAnsi="Times New Roman" w:cs="Times New Roman"/>
          <w:sz w:val="24"/>
          <w:szCs w:val="24"/>
        </w:rPr>
        <w:t>era un tema già di Isaia</w:t>
      </w:r>
      <w:r w:rsidR="00FA0CA8">
        <w:rPr>
          <w:rFonts w:ascii="Times New Roman" w:hAnsi="Times New Roman" w:cs="Times New Roman"/>
          <w:sz w:val="24"/>
          <w:szCs w:val="24"/>
        </w:rPr>
        <w:t xml:space="preserve"> (1,11-14.16-17), di Amos (5,21-25) e di Osea (6,6).</w:t>
      </w:r>
    </w:p>
    <w:p w:rsidR="00493B64" w:rsidRDefault="003146E2" w:rsidP="009E122F">
      <w:pPr>
        <w:jc w:val="both"/>
        <w:rPr>
          <w:rFonts w:ascii="Times New Roman" w:hAnsi="Times New Roman" w:cs="Times New Roman"/>
          <w:sz w:val="24"/>
          <w:szCs w:val="24"/>
        </w:rPr>
      </w:pPr>
      <w:r>
        <w:rPr>
          <w:rFonts w:ascii="Times New Roman" w:hAnsi="Times New Roman" w:cs="Times New Roman"/>
          <w:sz w:val="24"/>
          <w:szCs w:val="24"/>
        </w:rPr>
        <w:t xml:space="preserve">-  </w:t>
      </w:r>
      <w:r w:rsidR="00143E0A">
        <w:rPr>
          <w:rFonts w:ascii="Times New Roman" w:hAnsi="Times New Roman" w:cs="Times New Roman"/>
          <w:sz w:val="24"/>
          <w:szCs w:val="24"/>
        </w:rPr>
        <w:t>Molto diverso i</w:t>
      </w:r>
      <w:r w:rsidR="005F44FD">
        <w:rPr>
          <w:rFonts w:ascii="Times New Roman" w:hAnsi="Times New Roman" w:cs="Times New Roman"/>
          <w:sz w:val="24"/>
          <w:szCs w:val="24"/>
        </w:rPr>
        <w:t>l battesimo di Gesù, che egli annuncia</w:t>
      </w:r>
      <w:r w:rsidR="00143E0A">
        <w:rPr>
          <w:rFonts w:ascii="Times New Roman" w:hAnsi="Times New Roman" w:cs="Times New Roman"/>
          <w:sz w:val="24"/>
          <w:szCs w:val="24"/>
        </w:rPr>
        <w:t xml:space="preserve">: in esso </w:t>
      </w:r>
      <w:r w:rsidR="005F44FD">
        <w:rPr>
          <w:rFonts w:ascii="Times New Roman" w:hAnsi="Times New Roman" w:cs="Times New Roman"/>
          <w:sz w:val="24"/>
          <w:szCs w:val="24"/>
        </w:rPr>
        <w:t xml:space="preserve">opera lo Spirito, capace di eliminare i germi di male presenti nella vita. Purtroppo la traduzione italiana – fatta da persone </w:t>
      </w:r>
      <w:r w:rsidR="00165FC4">
        <w:rPr>
          <w:rFonts w:ascii="Times New Roman" w:hAnsi="Times New Roman" w:cs="Times New Roman"/>
          <w:sz w:val="24"/>
          <w:szCs w:val="24"/>
        </w:rPr>
        <w:t>che non hanno dimestichezza con le</w:t>
      </w:r>
      <w:r w:rsidR="005F44FD">
        <w:rPr>
          <w:rFonts w:ascii="Times New Roman" w:hAnsi="Times New Roman" w:cs="Times New Roman"/>
          <w:sz w:val="24"/>
          <w:szCs w:val="24"/>
        </w:rPr>
        <w:t xml:space="preserve"> pratiche agricole! – non aiuta</w:t>
      </w:r>
      <w:r w:rsidR="00143E0A">
        <w:rPr>
          <w:rFonts w:ascii="Times New Roman" w:hAnsi="Times New Roman" w:cs="Times New Roman"/>
          <w:sz w:val="24"/>
          <w:szCs w:val="24"/>
        </w:rPr>
        <w:t xml:space="preserve"> a capire</w:t>
      </w:r>
      <w:r w:rsidR="005F44FD">
        <w:rPr>
          <w:rFonts w:ascii="Times New Roman" w:hAnsi="Times New Roman" w:cs="Times New Roman"/>
          <w:sz w:val="24"/>
          <w:szCs w:val="24"/>
        </w:rPr>
        <w:t>. Nessun contadino</w:t>
      </w:r>
      <w:r w:rsidR="00143E0A">
        <w:rPr>
          <w:rFonts w:ascii="Times New Roman" w:hAnsi="Times New Roman" w:cs="Times New Roman"/>
          <w:sz w:val="24"/>
          <w:szCs w:val="24"/>
        </w:rPr>
        <w:t xml:space="preserve"> ha mai bruciato</w:t>
      </w:r>
      <w:r w:rsidR="005F44FD">
        <w:rPr>
          <w:rFonts w:ascii="Times New Roman" w:hAnsi="Times New Roman" w:cs="Times New Roman"/>
          <w:sz w:val="24"/>
          <w:szCs w:val="24"/>
        </w:rPr>
        <w:t xml:space="preserve"> la paglia</w:t>
      </w:r>
      <w:r w:rsidR="00143E0A">
        <w:rPr>
          <w:rFonts w:ascii="Times New Roman" w:hAnsi="Times New Roman" w:cs="Times New Roman"/>
          <w:sz w:val="24"/>
          <w:szCs w:val="24"/>
        </w:rPr>
        <w:t>!</w:t>
      </w:r>
      <w:r w:rsidR="006B3ADE">
        <w:rPr>
          <w:rFonts w:ascii="Times New Roman" w:hAnsi="Times New Roman" w:cs="Times New Roman"/>
          <w:sz w:val="24"/>
          <w:szCs w:val="24"/>
        </w:rPr>
        <w:t xml:space="preserve"> Ancora nelle n</w:t>
      </w:r>
      <w:r w:rsidR="00165FC4">
        <w:rPr>
          <w:rFonts w:ascii="Times New Roman" w:hAnsi="Times New Roman" w:cs="Times New Roman"/>
          <w:sz w:val="24"/>
          <w:szCs w:val="24"/>
        </w:rPr>
        <w:t>ostre case, al tempo della trebbia</w:t>
      </w:r>
      <w:r w:rsidR="006B3ADE">
        <w:rPr>
          <w:rFonts w:ascii="Times New Roman" w:hAnsi="Times New Roman" w:cs="Times New Roman"/>
          <w:sz w:val="24"/>
          <w:szCs w:val="24"/>
        </w:rPr>
        <w:t>tura nei cortili, s</w:t>
      </w:r>
      <w:r w:rsidR="005F44FD">
        <w:rPr>
          <w:rFonts w:ascii="Times New Roman" w:hAnsi="Times New Roman" w:cs="Times New Roman"/>
          <w:sz w:val="24"/>
          <w:szCs w:val="24"/>
        </w:rPr>
        <w:t>i bruciava la pula, la mondiglia del grano</w:t>
      </w:r>
      <w:r w:rsidR="00165FC4">
        <w:rPr>
          <w:rFonts w:ascii="Times New Roman" w:hAnsi="Times New Roman" w:cs="Times New Roman"/>
          <w:sz w:val="24"/>
          <w:szCs w:val="24"/>
        </w:rPr>
        <w:t>: il residuo</w:t>
      </w:r>
      <w:r w:rsidR="005F44FD">
        <w:rPr>
          <w:rFonts w:ascii="Times New Roman" w:hAnsi="Times New Roman" w:cs="Times New Roman"/>
          <w:sz w:val="24"/>
          <w:szCs w:val="24"/>
        </w:rPr>
        <w:t xml:space="preserve"> che colava dal setaccio o veniva soffiata via dal ventilabro, contenente i semi delle erbe infestanti!</w:t>
      </w:r>
      <w:r w:rsidR="005A13CA">
        <w:rPr>
          <w:rFonts w:ascii="Times New Roman" w:hAnsi="Times New Roman" w:cs="Times New Roman"/>
          <w:sz w:val="24"/>
          <w:szCs w:val="24"/>
        </w:rPr>
        <w:t xml:space="preserve"> Per combattere efficacemente il male, bisogna </w:t>
      </w:r>
      <w:r w:rsidR="00143E0A">
        <w:rPr>
          <w:rFonts w:ascii="Times New Roman" w:hAnsi="Times New Roman" w:cs="Times New Roman"/>
          <w:sz w:val="24"/>
          <w:szCs w:val="24"/>
        </w:rPr>
        <w:t xml:space="preserve">eliminare </w:t>
      </w:r>
      <w:r w:rsidR="005A13CA">
        <w:rPr>
          <w:rFonts w:ascii="Times New Roman" w:hAnsi="Times New Roman" w:cs="Times New Roman"/>
          <w:sz w:val="24"/>
          <w:szCs w:val="24"/>
        </w:rPr>
        <w:t xml:space="preserve">i semi, </w:t>
      </w:r>
      <w:r w:rsidR="00143E0A">
        <w:rPr>
          <w:rFonts w:ascii="Times New Roman" w:hAnsi="Times New Roman" w:cs="Times New Roman"/>
          <w:sz w:val="24"/>
          <w:szCs w:val="24"/>
        </w:rPr>
        <w:t xml:space="preserve">i germi di male, </w:t>
      </w:r>
      <w:r w:rsidR="005A13CA">
        <w:rPr>
          <w:rFonts w:ascii="Times New Roman" w:hAnsi="Times New Roman" w:cs="Times New Roman"/>
          <w:sz w:val="24"/>
          <w:szCs w:val="24"/>
        </w:rPr>
        <w:t>non sradicare le piante (non usare il diserbante!) come insegnerà Gesù nella parabola della zizzania.</w:t>
      </w:r>
      <w:r w:rsidR="00165FC4">
        <w:rPr>
          <w:rFonts w:ascii="Times New Roman" w:hAnsi="Times New Roman" w:cs="Times New Roman"/>
          <w:sz w:val="24"/>
          <w:szCs w:val="24"/>
        </w:rPr>
        <w:t xml:space="preserve"> Per eliminare i germi di male dalla nostra vita serve il “fuoco” dello Spirito Santo.</w:t>
      </w:r>
    </w:p>
    <w:p w:rsidR="006B3ADE" w:rsidRDefault="006B3ADE" w:rsidP="009E122F">
      <w:pPr>
        <w:jc w:val="both"/>
        <w:rPr>
          <w:rFonts w:ascii="Times New Roman" w:hAnsi="Times New Roman" w:cs="Times New Roman"/>
          <w:b/>
          <w:sz w:val="24"/>
          <w:szCs w:val="24"/>
        </w:rPr>
      </w:pPr>
      <w:r>
        <w:rPr>
          <w:rFonts w:ascii="Times New Roman" w:hAnsi="Times New Roman" w:cs="Times New Roman"/>
          <w:b/>
          <w:sz w:val="24"/>
          <w:szCs w:val="24"/>
        </w:rPr>
        <w:t>In sintesi</w:t>
      </w:r>
    </w:p>
    <w:p w:rsidR="006B3ADE" w:rsidRDefault="006B3ADE" w:rsidP="009E122F">
      <w:pPr>
        <w:jc w:val="both"/>
        <w:rPr>
          <w:rFonts w:ascii="Times New Roman" w:hAnsi="Times New Roman" w:cs="Times New Roman"/>
          <w:sz w:val="24"/>
          <w:szCs w:val="24"/>
        </w:rPr>
      </w:pPr>
      <w:r>
        <w:rPr>
          <w:rFonts w:ascii="Times New Roman" w:hAnsi="Times New Roman" w:cs="Times New Roman"/>
          <w:sz w:val="24"/>
          <w:szCs w:val="24"/>
        </w:rPr>
        <w:t xml:space="preserve"> In questa pagina di vangelo vediamo chiaramente la novità prima di Giovanni, poi di Gesù: </w:t>
      </w:r>
    </w:p>
    <w:p w:rsidR="006B3ADE" w:rsidRDefault="00165FC4" w:rsidP="006B3ADE">
      <w:pPr>
        <w:pStyle w:val="Paragrafoelenco"/>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Nel </w:t>
      </w:r>
      <w:r w:rsidR="006B3ADE">
        <w:rPr>
          <w:rFonts w:ascii="Times New Roman" w:hAnsi="Times New Roman" w:cs="Times New Roman"/>
          <w:sz w:val="24"/>
          <w:szCs w:val="24"/>
        </w:rPr>
        <w:t xml:space="preserve">Giudaismo: il perdono e la salvezza si possono “comperare” con i </w:t>
      </w:r>
      <w:r w:rsidR="006B3ADE" w:rsidRPr="006B3ADE">
        <w:rPr>
          <w:rFonts w:ascii="Times New Roman" w:hAnsi="Times New Roman" w:cs="Times New Roman"/>
          <w:sz w:val="24"/>
          <w:szCs w:val="24"/>
        </w:rPr>
        <w:t>sacrifici d</w:t>
      </w:r>
      <w:r w:rsidR="006B3ADE">
        <w:rPr>
          <w:rFonts w:ascii="Times New Roman" w:hAnsi="Times New Roman" w:cs="Times New Roman"/>
          <w:sz w:val="24"/>
          <w:szCs w:val="24"/>
        </w:rPr>
        <w:t>i animali</w:t>
      </w:r>
    </w:p>
    <w:p w:rsidR="006B3ADE" w:rsidRDefault="00165FC4" w:rsidP="006B3ADE">
      <w:pPr>
        <w:pStyle w:val="Paragrafoelenco"/>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Per </w:t>
      </w:r>
      <w:r w:rsidR="006B3ADE">
        <w:rPr>
          <w:rFonts w:ascii="Times New Roman" w:hAnsi="Times New Roman" w:cs="Times New Roman"/>
          <w:sz w:val="24"/>
          <w:szCs w:val="24"/>
        </w:rPr>
        <w:t>Giovanni Battista: il perdono e la salvezza si conquistano con un</w:t>
      </w:r>
      <w:r w:rsidR="006B3ADE" w:rsidRPr="006B3ADE">
        <w:rPr>
          <w:rFonts w:ascii="Times New Roman" w:hAnsi="Times New Roman" w:cs="Times New Roman"/>
          <w:sz w:val="24"/>
          <w:szCs w:val="24"/>
        </w:rPr>
        <w:t xml:space="preserve"> cambiamento di vita</w:t>
      </w:r>
    </w:p>
    <w:p w:rsidR="006B3ADE" w:rsidRPr="006B3ADE" w:rsidRDefault="00165FC4" w:rsidP="006B3ADE">
      <w:pPr>
        <w:pStyle w:val="Paragrafoelenco"/>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Per </w:t>
      </w:r>
      <w:r w:rsidR="006B3ADE">
        <w:rPr>
          <w:rFonts w:ascii="Times New Roman" w:hAnsi="Times New Roman" w:cs="Times New Roman"/>
          <w:sz w:val="24"/>
          <w:szCs w:val="24"/>
        </w:rPr>
        <w:t>Gesù: il perdono e la salvezza sono un dono gratuito di Dio. Questo dono noi possiamo accoglierlo o rifiutarlo</w:t>
      </w:r>
      <w:r>
        <w:rPr>
          <w:rFonts w:ascii="Times New Roman" w:hAnsi="Times New Roman" w:cs="Times New Roman"/>
          <w:sz w:val="24"/>
          <w:szCs w:val="24"/>
        </w:rPr>
        <w:t>: questo è ciò che dipende da noi, in ordine alla salvezza</w:t>
      </w:r>
      <w:r w:rsidR="006B3ADE">
        <w:rPr>
          <w:rFonts w:ascii="Times New Roman" w:hAnsi="Times New Roman" w:cs="Times New Roman"/>
          <w:sz w:val="24"/>
          <w:szCs w:val="24"/>
        </w:rPr>
        <w:t>.</w:t>
      </w:r>
      <w:bookmarkStart w:id="0" w:name="_GoBack"/>
      <w:bookmarkEnd w:id="0"/>
    </w:p>
    <w:p w:rsidR="009E122F" w:rsidRDefault="009E122F" w:rsidP="009E122F">
      <w:pPr>
        <w:jc w:val="both"/>
        <w:rPr>
          <w:rFonts w:ascii="Times New Roman" w:hAnsi="Times New Roman" w:cs="Times New Roman"/>
          <w:sz w:val="24"/>
          <w:szCs w:val="24"/>
        </w:rPr>
      </w:pPr>
    </w:p>
    <w:p w:rsidR="00566C6D" w:rsidRDefault="00566C6D"/>
    <w:sectPr w:rsidR="00566C6D">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A03540D"/>
    <w:multiLevelType w:val="hybridMultilevel"/>
    <w:tmpl w:val="72B04968"/>
    <w:lvl w:ilvl="0" w:tplc="C4A2F3DA">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2"/>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6C4B"/>
    <w:rsid w:val="00143E0A"/>
    <w:rsid w:val="00165FC4"/>
    <w:rsid w:val="00174FC2"/>
    <w:rsid w:val="003146E2"/>
    <w:rsid w:val="00493B64"/>
    <w:rsid w:val="00516C4B"/>
    <w:rsid w:val="00522C33"/>
    <w:rsid w:val="00566C6D"/>
    <w:rsid w:val="005A13CA"/>
    <w:rsid w:val="005F44FD"/>
    <w:rsid w:val="006B3ADE"/>
    <w:rsid w:val="009E122F"/>
    <w:rsid w:val="00B3718D"/>
    <w:rsid w:val="00E826DF"/>
    <w:rsid w:val="00FA0CA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38D9C8-ACA6-454D-850E-EB90A437A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9E122F"/>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6B3A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2</Pages>
  <Words>1044</Words>
  <Characters>5955</Characters>
  <Application>Microsoft Office Word</Application>
  <DocSecurity>0</DocSecurity>
  <Lines>49</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6986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Galvagno</dc:creator>
  <cp:keywords/>
  <dc:description/>
  <cp:lastModifiedBy>Galvagno</cp:lastModifiedBy>
  <cp:revision>8</cp:revision>
  <dcterms:created xsi:type="dcterms:W3CDTF">2025-01-14T18:52:00Z</dcterms:created>
  <dcterms:modified xsi:type="dcterms:W3CDTF">2025-01-15T18:35:00Z</dcterms:modified>
</cp:coreProperties>
</file>